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76" w:type="dxa"/>
        <w:tblInd w:w="0" w:type="dxa"/>
        <w:tblLook w:val="04A0" w:firstRow="1" w:lastRow="0" w:firstColumn="1" w:lastColumn="0" w:noHBand="0" w:noVBand="1"/>
      </w:tblPr>
      <w:tblGrid>
        <w:gridCol w:w="1310"/>
        <w:gridCol w:w="358"/>
        <w:gridCol w:w="141"/>
        <w:gridCol w:w="142"/>
        <w:gridCol w:w="61"/>
        <w:gridCol w:w="506"/>
        <w:gridCol w:w="142"/>
        <w:gridCol w:w="992"/>
        <w:gridCol w:w="142"/>
        <w:gridCol w:w="283"/>
        <w:gridCol w:w="555"/>
        <w:gridCol w:w="296"/>
        <w:gridCol w:w="335"/>
        <w:gridCol w:w="232"/>
        <w:gridCol w:w="142"/>
        <w:gridCol w:w="1701"/>
        <w:gridCol w:w="249"/>
        <w:gridCol w:w="743"/>
        <w:gridCol w:w="2046"/>
      </w:tblGrid>
      <w:tr w:rsidR="009A1F05" w:rsidTr="009A1F05">
        <w:tc>
          <w:tcPr>
            <w:tcW w:w="758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ind w:firstLine="2127"/>
              <w:jc w:val="center"/>
              <w:rPr>
                <w:sz w:val="22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 К Т отбора проб №_____</w:t>
            </w:r>
          </w:p>
        </w:tc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76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от</w:t>
            </w:r>
            <w:r>
              <w:rPr>
                <w:b/>
                <w:szCs w:val="28"/>
                <w:u w:val="single"/>
                <w:lang w:eastAsia="ru-RU"/>
              </w:rPr>
              <w:t>___.___20___</w:t>
            </w:r>
          </w:p>
        </w:tc>
      </w:tr>
      <w:tr w:rsidR="009A1F05" w:rsidTr="009A1F05">
        <w:tc>
          <w:tcPr>
            <w:tcW w:w="758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(дата отбора пробы)</w:t>
            </w:r>
          </w:p>
        </w:tc>
      </w:tr>
      <w:tr w:rsidR="009A1F05" w:rsidTr="009A1F05">
        <w:tc>
          <w:tcPr>
            <w:tcW w:w="758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76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Cs w:val="28"/>
                <w:u w:val="single"/>
                <w:lang w:eastAsia="ru-RU"/>
              </w:rPr>
              <w:t>___________</w:t>
            </w:r>
          </w:p>
        </w:tc>
      </w:tr>
      <w:tr w:rsidR="009A1F05" w:rsidTr="009A1F05">
        <w:tc>
          <w:tcPr>
            <w:tcW w:w="758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(время отбора пробы)</w:t>
            </w:r>
          </w:p>
        </w:tc>
      </w:tr>
      <w:tr w:rsidR="009A1F05" w:rsidTr="009A1F05"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Заказчик:</w:t>
            </w:r>
          </w:p>
        </w:tc>
        <w:tc>
          <w:tcPr>
            <w:tcW w:w="9066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170"/>
        </w:trPr>
        <w:tc>
          <w:tcPr>
            <w:tcW w:w="10376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ind w:firstLine="1843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(полное наименование организации, юридический адрес, фактический адрес, ИНН, телефон, адрес эл. почты)</w:t>
            </w:r>
          </w:p>
        </w:tc>
      </w:tr>
      <w:tr w:rsidR="009A1F05" w:rsidTr="009A1F05">
        <w:trPr>
          <w:trHeight w:val="170"/>
        </w:trPr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ind w:firstLine="1843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170"/>
        </w:trPr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ind w:firstLine="1843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Сведения об отобранной пробе:</w:t>
            </w:r>
          </w:p>
        </w:tc>
        <w:tc>
          <w:tcPr>
            <w:tcW w:w="672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42"/>
        </w:trPr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672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(наименование пробы)</w:t>
            </w:r>
          </w:p>
        </w:tc>
      </w:tr>
      <w:tr w:rsidR="009A1F05" w:rsidTr="009A1F05">
        <w:trPr>
          <w:trHeight w:val="242"/>
        </w:trPr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672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672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(изготовитель, НД)</w:t>
            </w:r>
          </w:p>
        </w:tc>
      </w:tr>
      <w:tr w:rsidR="009A1F05" w:rsidTr="009A1F05"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6724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6724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(№ партии, дата изготовления)</w:t>
            </w:r>
          </w:p>
        </w:tc>
      </w:tr>
      <w:tr w:rsidR="009A1F05" w:rsidTr="009A1F05">
        <w:tc>
          <w:tcPr>
            <w:tcW w:w="4928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 xml:space="preserve">Тип объекта испытаний  </w:t>
            </w:r>
            <w:r>
              <w:rPr>
                <w:lang w:eastAsia="ru-RU"/>
              </w:rPr>
              <w:t xml:space="preserve">(отметить </w:t>
            </w:r>
            <w:proofErr w:type="gramStart"/>
            <w:r>
              <w:rPr>
                <w:lang w:eastAsia="ru-RU"/>
              </w:rPr>
              <w:t>нужное</w:t>
            </w:r>
            <w:proofErr w:type="gramEnd"/>
            <w:r>
              <w:rPr>
                <w:lang w:eastAsia="ru-RU"/>
              </w:rPr>
              <w:t>)</w:t>
            </w:r>
          </w:p>
        </w:tc>
        <w:tc>
          <w:tcPr>
            <w:tcW w:w="54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61"/>
        </w:trPr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Жидкости охлаждающие низкозамерзающие</w:t>
            </w:r>
          </w:p>
        </w:tc>
        <w:tc>
          <w:tcPr>
            <w:tcW w:w="511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ind w:firstLine="531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Химреагенты</w:t>
            </w:r>
            <w:proofErr w:type="spellEnd"/>
            <w:r>
              <w:rPr>
                <w:lang w:eastAsia="ru-RU"/>
              </w:rPr>
              <w:t xml:space="preserve"> для нефтепромыслов</w:t>
            </w:r>
          </w:p>
        </w:tc>
      </w:tr>
      <w:tr w:rsidR="009A1F05" w:rsidTr="009A1F05">
        <w:trPr>
          <w:trHeight w:val="261"/>
        </w:trPr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Масла</w:t>
            </w:r>
          </w:p>
        </w:tc>
        <w:tc>
          <w:tcPr>
            <w:tcW w:w="511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ind w:firstLine="531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Вода</w:t>
            </w:r>
          </w:p>
        </w:tc>
      </w:tr>
      <w:tr w:rsidR="009A1F05" w:rsidTr="009A1F05">
        <w:trPr>
          <w:trHeight w:val="261"/>
        </w:trPr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Пенообразователи</w:t>
            </w:r>
          </w:p>
        </w:tc>
        <w:tc>
          <w:tcPr>
            <w:tcW w:w="51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61"/>
        </w:trPr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sym w:font="Wingdings 2" w:char="F02A"/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Автостеклоочистители</w:t>
            </w:r>
            <w:proofErr w:type="spellEnd"/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(укажите другой объект испытаний)</w:t>
            </w:r>
          </w:p>
        </w:tc>
        <w:bookmarkStart w:id="0" w:name="_GoBack"/>
        <w:bookmarkEnd w:id="0"/>
      </w:tr>
      <w:tr w:rsidR="009A1F05" w:rsidTr="009A1F05">
        <w:trPr>
          <w:trHeight w:val="261"/>
        </w:trPr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Адрес отбора:</w:t>
            </w:r>
          </w:p>
        </w:tc>
        <w:tc>
          <w:tcPr>
            <w:tcW w:w="842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61"/>
        </w:trPr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61"/>
        </w:trPr>
        <w:tc>
          <w:tcPr>
            <w:tcW w:w="26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Место (точка) отбора:</w:t>
            </w:r>
          </w:p>
        </w:tc>
        <w:tc>
          <w:tcPr>
            <w:tcW w:w="77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Цель отбора:</w:t>
            </w:r>
          </w:p>
        </w:tc>
        <w:tc>
          <w:tcPr>
            <w:tcW w:w="870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Проведение испытаний</w:t>
            </w:r>
          </w:p>
        </w:tc>
      </w:tr>
      <w:tr w:rsidR="009A1F05" w:rsidTr="009A1F05"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 xml:space="preserve">НД, </w:t>
            </w:r>
            <w:proofErr w:type="gramStart"/>
            <w:r>
              <w:rPr>
                <w:b/>
                <w:lang w:eastAsia="ru-RU"/>
              </w:rPr>
              <w:t>регламентирующий</w:t>
            </w:r>
            <w:proofErr w:type="gramEnd"/>
            <w:r>
              <w:rPr>
                <w:b/>
                <w:lang w:eastAsia="ru-RU"/>
              </w:rPr>
              <w:t xml:space="preserve"> процедуру отбора:</w:t>
            </w: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ГОСТ 2517</w:t>
            </w:r>
          </w:p>
        </w:tc>
      </w:tr>
      <w:tr w:rsidR="009A1F05" w:rsidTr="009A1F05">
        <w:trPr>
          <w:trHeight w:val="111"/>
        </w:trPr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(наименование НД)</w:t>
            </w:r>
          </w:p>
        </w:tc>
      </w:tr>
      <w:tr w:rsidR="009A1F05" w:rsidTr="009A1F05">
        <w:trPr>
          <w:trHeight w:val="111"/>
        </w:trPr>
        <w:tc>
          <w:tcPr>
            <w:tcW w:w="526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51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526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</w:p>
        </w:tc>
      </w:tr>
      <w:tr w:rsidR="009A1F05" w:rsidTr="009A1F05"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Условия окружающей среды при отборе проб:</w:t>
            </w: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Соответствуют НД</w:t>
            </w:r>
          </w:p>
        </w:tc>
      </w:tr>
      <w:tr w:rsidR="009A1F05" w:rsidTr="009A1F05"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Условия транспортировки проб:</w:t>
            </w: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Соответствуют НД</w:t>
            </w:r>
          </w:p>
        </w:tc>
      </w:tr>
      <w:tr w:rsidR="009A1F05" w:rsidTr="009A1F05"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Срок хранения про</w:t>
            </w:r>
            <w:proofErr w:type="gramStart"/>
            <w:r>
              <w:rPr>
                <w:b/>
                <w:lang w:eastAsia="ru-RU"/>
              </w:rPr>
              <w:t>б(</w:t>
            </w:r>
            <w:proofErr w:type="gramEnd"/>
            <w:r>
              <w:rPr>
                <w:b/>
                <w:lang w:eastAsia="ru-RU"/>
              </w:rPr>
              <w:t>ы):</w:t>
            </w: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5263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Используемое  оборудование при отборе проб</w:t>
            </w:r>
          </w:p>
        </w:tc>
        <w:tc>
          <w:tcPr>
            <w:tcW w:w="5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379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Номер и объем (масса) про</w:t>
            </w:r>
            <w:proofErr w:type="gramStart"/>
            <w:r>
              <w:rPr>
                <w:b/>
                <w:lang w:eastAsia="ru-RU"/>
              </w:rPr>
              <w:t>б(</w:t>
            </w:r>
            <w:proofErr w:type="gramEnd"/>
            <w:r>
              <w:rPr>
                <w:b/>
                <w:lang w:eastAsia="ru-RU"/>
              </w:rPr>
              <w:t>ы):</w:t>
            </w:r>
          </w:p>
        </w:tc>
        <w:tc>
          <w:tcPr>
            <w:tcW w:w="658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251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Наличие плом</w:t>
            </w:r>
            <w:proofErr w:type="gramStart"/>
            <w:r>
              <w:rPr>
                <w:b/>
                <w:lang w:eastAsia="ru-RU"/>
              </w:rPr>
              <w:t>б(</w:t>
            </w:r>
            <w:proofErr w:type="gramEnd"/>
            <w:r>
              <w:rPr>
                <w:b/>
                <w:lang w:eastAsia="ru-RU"/>
              </w:rPr>
              <w:t>ы):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sz w:val="22"/>
                <w:szCs w:val="24"/>
                <w:lang w:eastAsia="ru-RU"/>
              </w:rPr>
            </w:pPr>
            <w:r>
              <w:rPr>
                <w:szCs w:val="26"/>
                <w:lang w:eastAsia="ru-RU"/>
              </w:rPr>
              <w:sym w:font="Wingdings 2" w:char="F02A"/>
            </w:r>
            <w:r>
              <w:rPr>
                <w:szCs w:val="24"/>
                <w:lang w:eastAsia="ru-RU"/>
              </w:rPr>
              <w:t xml:space="preserve"> нет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right"/>
              <w:rPr>
                <w:sz w:val="22"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sym w:font="Wingdings 2" w:char="F02A"/>
            </w:r>
            <w:r>
              <w:rPr>
                <w:szCs w:val="24"/>
                <w:lang w:eastAsia="ru-RU"/>
              </w:rPr>
              <w:t xml:space="preserve"> 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4"/>
                <w:lang w:eastAsia="ru-RU"/>
              </w:rPr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251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Номе</w:t>
            </w:r>
            <w:proofErr w:type="gramStart"/>
            <w:r>
              <w:rPr>
                <w:b/>
                <w:lang w:eastAsia="ru-RU"/>
              </w:rPr>
              <w:t>р(</w:t>
            </w:r>
            <w:proofErr w:type="gramEnd"/>
            <w:r>
              <w:rPr>
                <w:b/>
                <w:lang w:eastAsia="ru-RU"/>
              </w:rPr>
              <w:t xml:space="preserve">а) пломбы:   </w:t>
            </w:r>
          </w:p>
        </w:tc>
        <w:tc>
          <w:tcPr>
            <w:tcW w:w="785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Пробу отобрал: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20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(должность, ФИО и подпись лица, проводившего отбор проб)</w:t>
            </w:r>
          </w:p>
        </w:tc>
      </w:tr>
      <w:tr w:rsidR="009A1F05" w:rsidTr="009A1F05">
        <w:tc>
          <w:tcPr>
            <w:tcW w:w="379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Проба отобрана в присутствии комиссии:</w:t>
            </w:r>
          </w:p>
        </w:tc>
        <w:tc>
          <w:tcPr>
            <w:tcW w:w="658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463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57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(должность, ФИО и подпись лиц, присутствовавших при отборе проб)</w:t>
            </w:r>
          </w:p>
        </w:tc>
      </w:tr>
      <w:tr w:rsidR="009A1F05" w:rsidTr="009A1F05"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037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(должность, ФИО и подпись лиц, присутствовавших при отборе проб)</w:t>
            </w:r>
          </w:p>
        </w:tc>
      </w:tr>
      <w:tr w:rsidR="009A1F05" w:rsidTr="009A1F05"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037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(должность, ФИО и подпись лиц, присутствовавших при отборе проб)</w:t>
            </w:r>
          </w:p>
        </w:tc>
      </w:tr>
      <w:tr w:rsidR="009A1F05" w:rsidTr="009A1F05"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c>
          <w:tcPr>
            <w:tcW w:w="1037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center"/>
              <w:rPr>
                <w:b/>
                <w:sz w:val="22"/>
                <w:szCs w:val="22"/>
                <w:vertAlign w:val="superscript"/>
                <w:lang w:eastAsia="ru-RU"/>
              </w:rPr>
            </w:pPr>
            <w:r>
              <w:rPr>
                <w:b/>
                <w:vertAlign w:val="superscript"/>
                <w:lang w:eastAsia="ru-RU"/>
              </w:rPr>
              <w:t>(должность, ФИО и подпись лиц, присутствовавших при отборе проб)</w:t>
            </w:r>
          </w:p>
        </w:tc>
      </w:tr>
      <w:tr w:rsidR="009A1F05" w:rsidTr="009A1F05">
        <w:tc>
          <w:tcPr>
            <w:tcW w:w="365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Ссылка в протоколе на факт аккредитации в системе:</w:t>
            </w: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sym w:font="Wingdings 2" w:char="F02A"/>
            </w:r>
            <w:r>
              <w:rPr>
                <w:b/>
                <w:lang w:eastAsia="ru-RU"/>
              </w:rPr>
              <w:t xml:space="preserve">  НСА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sym w:font="Wingdings 2" w:char="F02A"/>
            </w:r>
            <w:r>
              <w:rPr>
                <w:b/>
                <w:lang w:eastAsia="ru-RU"/>
              </w:rPr>
              <w:t xml:space="preserve"> Добровольная сертификация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jc w:val="right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sym w:font="Wingdings 2" w:char="F02A"/>
            </w:r>
            <w:r>
              <w:rPr>
                <w:b/>
                <w:lang w:eastAsia="ru-RU"/>
              </w:rPr>
              <w:t xml:space="preserve"> Без ссылки</w:t>
            </w:r>
          </w:p>
        </w:tc>
      </w:tr>
      <w:tr w:rsidR="009A1F05" w:rsidTr="009A1F05">
        <w:trPr>
          <w:trHeight w:val="270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lang w:eastAsia="ru-RU"/>
              </w:rPr>
              <w:t>Примечание:</w:t>
            </w:r>
          </w:p>
        </w:tc>
        <w:tc>
          <w:tcPr>
            <w:tcW w:w="856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9A1F05" w:rsidTr="009A1F05">
        <w:trPr>
          <w:trHeight w:val="270"/>
        </w:trPr>
        <w:tc>
          <w:tcPr>
            <w:tcW w:w="10376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A1F05" w:rsidRDefault="009A1F05">
            <w:pPr>
              <w:spacing w:after="0" w:line="240" w:lineRule="auto"/>
              <w:rPr>
                <w:b/>
                <w:sz w:val="22"/>
                <w:szCs w:val="22"/>
                <w:lang w:eastAsia="ru-RU"/>
              </w:rPr>
            </w:pPr>
          </w:p>
        </w:tc>
      </w:tr>
    </w:tbl>
    <w:p w:rsidR="00390D26" w:rsidRDefault="00390D26"/>
    <w:sectPr w:rsidR="00390D26" w:rsidSect="009A1F0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D1"/>
    <w:rsid w:val="00390D26"/>
    <w:rsid w:val="00540ED1"/>
    <w:rsid w:val="009A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05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9A1F05"/>
    <w:pPr>
      <w:keepNext/>
      <w:shd w:val="clear" w:color="auto" w:fill="FFFFFF"/>
      <w:tabs>
        <w:tab w:val="num" w:pos="1440"/>
      </w:tabs>
      <w:spacing w:after="0" w:line="240" w:lineRule="auto"/>
      <w:ind w:right="-240"/>
      <w:jc w:val="center"/>
      <w:outlineLvl w:val="0"/>
    </w:pPr>
    <w:rPr>
      <w:rFonts w:ascii="Times New Roman" w:eastAsia="Times New Roman" w:hAnsi="Times New Roman" w:cs="Arial"/>
      <w:b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F05"/>
    <w:rPr>
      <w:rFonts w:ascii="Times New Roman" w:eastAsia="Times New Roman" w:hAnsi="Times New Roman" w:cs="Arial"/>
      <w:b/>
      <w:color w:val="000000"/>
      <w:sz w:val="24"/>
      <w:szCs w:val="24"/>
      <w:shd w:val="clear" w:color="auto" w:fill="FFFFFF"/>
      <w:lang w:eastAsia="ar-SA"/>
    </w:rPr>
  </w:style>
  <w:style w:type="table" w:styleId="a3">
    <w:name w:val="Table Grid"/>
    <w:basedOn w:val="a1"/>
    <w:uiPriority w:val="59"/>
    <w:rsid w:val="009A1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05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9A1F05"/>
    <w:pPr>
      <w:keepNext/>
      <w:shd w:val="clear" w:color="auto" w:fill="FFFFFF"/>
      <w:tabs>
        <w:tab w:val="num" w:pos="1440"/>
      </w:tabs>
      <w:spacing w:after="0" w:line="240" w:lineRule="auto"/>
      <w:ind w:right="-240"/>
      <w:jc w:val="center"/>
      <w:outlineLvl w:val="0"/>
    </w:pPr>
    <w:rPr>
      <w:rFonts w:ascii="Times New Roman" w:eastAsia="Times New Roman" w:hAnsi="Times New Roman" w:cs="Arial"/>
      <w:b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F05"/>
    <w:rPr>
      <w:rFonts w:ascii="Times New Roman" w:eastAsia="Times New Roman" w:hAnsi="Times New Roman" w:cs="Arial"/>
      <w:b/>
      <w:color w:val="000000"/>
      <w:sz w:val="24"/>
      <w:szCs w:val="24"/>
      <w:shd w:val="clear" w:color="auto" w:fill="FFFFFF"/>
      <w:lang w:eastAsia="ar-SA"/>
    </w:rPr>
  </w:style>
  <w:style w:type="table" w:styleId="a3">
    <w:name w:val="Table Grid"/>
    <w:basedOn w:val="a1"/>
    <w:uiPriority w:val="59"/>
    <w:rsid w:val="009A1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8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Шторих Ксения Алексеевна</dc:creator>
  <cp:keywords/>
  <dc:description/>
  <cp:lastModifiedBy>Шторих Ксения Алексеевна</cp:lastModifiedBy>
  <cp:revision>2</cp:revision>
  <dcterms:created xsi:type="dcterms:W3CDTF">2026-07-23T12:27:00Z</dcterms:created>
  <dcterms:modified xsi:type="dcterms:W3CDTF">2026-07-23T12:28:00Z</dcterms:modified>
</cp:coreProperties>
</file>